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ind w:left="1680" w:leftChars="0" w:firstLine="420" w:firstLineChars="0"/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  </w:t>
      </w:r>
      <w:r>
        <w:rPr>
          <w:rFonts w:hint="eastAsia"/>
          <w:b/>
          <w:bCs/>
          <w:sz w:val="24"/>
          <w:szCs w:val="24"/>
          <w:lang w:val="en-US" w:eastAsia="zh-CN"/>
        </w:rPr>
        <w:t xml:space="preserve"> google地图总结报告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一：软件技术框架</w:t>
      </w:r>
      <w:r>
        <w:rPr>
          <w:rFonts w:hint="eastAsia"/>
          <w:sz w:val="24"/>
          <w:szCs w:val="24"/>
          <w:lang w:val="en-US" w:eastAsia="zh-CN"/>
        </w:rPr>
        <w:t>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a：地图下载：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地图下载采用C/S模式，本机或任意一台机器作为服务器，主要作用是响应客户端发送来的请求，将客户端所需数据源源不断的发送过去，客户端主要是向服务端请求地图下载的区域，经纬度范围（起始经纬度，终止经纬度）以及是否已经被其他客户端请求过的状态。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地图下载时，客户端使用一个主程序，使用一个固定大小的线程池进行下载，保证线程池中每个线程都处于活动状态。另外有一个线程，我称为辅助线程，他的作用是在主程序进行下载时，对一些出现异常，未下载完成的图片，获取此图片的经纬度范围，进行二次下载；除此之外，还有另外一个线程，我称为降级下载线程，他的作用是，如果辅助线程并未将这张图片下载下来，那么就对图片进行降级下载（16级）。这样处理之后，加强了区域图片下载的完整性，但是仍会有一小部分图片未被完整下载下来，或者是图片降级到16级，尚未想到方法，将16级图片放大至20级之后，如何找到相适应的图片。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地图下载存储时，为防止存储混乱，采用的方法是，先根据区域下载的经纬度范围，求出行数，列数，文件以：省——市——区（县）——地图级数+行数——列数+纬度+经度存储，这样存储就不会混乱，同时，为后面在界面上加载图片提供方便。如：安徽省——黄山市——屯溪区——20-4——2-29.78612311484704-118.19380925364271.png。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163185" cy="1914525"/>
            <wp:effectExtent l="0" t="0" r="18415" b="9525"/>
            <wp:docPr id="4" name="图片 4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捕获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63185" cy="1914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b：软件安装：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机器及系统要求：要求机器有JDK环境，内置hosts文件需重新替换，网络良好，可不间断上网。地图下载以及界面程序，点击运行即可。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c：软件模拟使用过程：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软件界面上，若想查看某一区域的地图，只需搜索即可（磁盘上地图已经被下载），但是关于民居以及村落的参数，如民居灾损度，民居丰度，民居代际关系，村落密度。拥挤度，文明程度等参数，还需后期提供。</w:t>
      </w:r>
    </w:p>
    <w:p>
      <w:pPr>
        <w:ind w:firstLine="480"/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d：软件界面说明：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（1）：地图搜索，在搜索栏搜索任意区域，都可显示该区域地图（精确到区县），由于地图过大，采用动态加载的方式，关于镇、村也可搜索，采用的方式是调用google API，将区域的地理编码以及精确经纬度求出，将地理编码，按照中国行政区划分列表，以左侧树的形式展示出，其中树是自动生成，界面如下：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668010" cy="3384550"/>
            <wp:effectExtent l="0" t="0" r="8890" b="6350"/>
            <wp:docPr id="2" name="图片 2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捕获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6801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 xml:space="preserve">（2）：地图上显示点击地图，可根据经纬度查询区域名，方法还是调用google API，将经纬度转换成地理编码，转换成区域精确地址或模糊地址，再将识别的区域以及经纬度入库，下次识别时，先与库中数据进行对比，没有的话，再调用google API重新识别，此目的是，google API每天调用的数量是有限制的，防止调用次数过多，google封掉IP，（注意，此识别是有误差的，调用的google API与google </w:t>
      </w:r>
      <w:bookmarkStart w:id="0" w:name="_GoBack"/>
      <w:bookmarkEnd w:id="0"/>
      <w:r>
        <w:rPr>
          <w:rFonts w:hint="eastAsia"/>
          <w:sz w:val="24"/>
          <w:szCs w:val="24"/>
          <w:lang w:val="en-US" w:eastAsia="zh-CN"/>
        </w:rPr>
        <w:t>map上经纬度表示的区域是有差别的）界面如下：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563235" cy="3501390"/>
            <wp:effectExtent l="0" t="0" r="18415" b="3810"/>
            <wp:docPr id="3" name="图片 3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捕获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63235" cy="3501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3）：地图上显示测距，根据加载的图片最后一张的经纬度，根据像素换算，求出地图上点击任意一点的经纬度，再根据两点经纬度的范围，求出两点的范围。（此项仍有误差，通过赤道的半径，加上经纬度的范围，通过换算得出的距离，与实际距离有20~50m的差距）点击“路径”按钮，在地图上任意点击两点，开始测距，界面如下：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591175" cy="3253105"/>
            <wp:effectExtent l="0" t="0" r="9525" b="4445"/>
            <wp:docPr id="5" name="图片 5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捕获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（4）：点击保存按钮，可将地图加载的图片（8*8）保存起来，此功能是仿照google earth添加上去的，界面如下：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722620" cy="3538220"/>
            <wp:effectExtent l="0" t="0" r="11430" b="5080"/>
            <wp:docPr id="6" name="图片 6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捕获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2620" cy="3538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（5）：民居识别，民居识别主要是识别南溪南村的民居，最后识别总数是548栋民居，之后从网上查询得知，宏村、呈坎、婺源等地区是徽派民居的代表，尝试识别了宏村、呈坎，宏村识别的不准确，呈坎的较为准确。南溪南村识别如下：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514340" cy="3213735"/>
            <wp:effectExtent l="0" t="0" r="10160" b="5715"/>
            <wp:docPr id="7" name="图片 7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捕获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14340" cy="321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640070" cy="645160"/>
            <wp:effectExtent l="0" t="0" r="17780" b="2540"/>
            <wp:docPr id="8" name="图片 8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捕获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40070" cy="64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精确识别图像如下：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839460" cy="3248025"/>
            <wp:effectExtent l="0" t="0" r="8890" b="9525"/>
            <wp:docPr id="10" name="图片 10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捕获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946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呈坎识别结果如下：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drawing>
          <wp:inline distT="0" distB="0" distL="114300" distR="114300">
            <wp:extent cx="5374005" cy="3256280"/>
            <wp:effectExtent l="0" t="0" r="17145" b="1270"/>
            <wp:docPr id="9" name="图片 9" descr="捕获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捕获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74005" cy="32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二：数据库建立：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数据库表库结构如下：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object>
          <v:shape id="_x0000_i1025" o:spt="75" type="#_x0000_t75" style="height:448.35pt;width:414.8pt;" o:ole="t" filled="f" o:preferrelative="t" stroked="f" coordsize="21600,21600">
            <v:path/>
            <v:fill on="f" focussize="0,0"/>
            <v:stroke on="f"/>
            <v:imagedata r:id="rId14" o:title=""/>
            <o:lock v:ext="edit" aspectratio="f"/>
            <w10:wrap type="none"/>
            <w10:anchorlock/>
          </v:shape>
          <o:OLEObject Type="Embed" ProgID="Visio.Drawing.11" ShapeID="_x0000_i1025" DrawAspect="Content" ObjectID="_1468075725" r:id="rId13">
            <o:LockedField>false</o:LockedField>
          </o:OLEObject>
        </w:objec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说明：</w:t>
      </w: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数据共有两个库，一个是地图下载库downloadmap，有4张表，nation_division，break_place，area_recognition，mapFingerprint，其中除mapFingerprint表之外，其余表中皆有数据，图片的指纹不知道如何提取才更加准确。另一个库是图像参数库，有4张表，houseParameter，vilageParameter，results，historyRecord，其中数据大部分由模拟构成，准确数据需后期提供。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b/>
          <w:bCs/>
          <w:sz w:val="24"/>
          <w:szCs w:val="24"/>
          <w:lang w:val="en-US" w:eastAsia="zh-CN"/>
        </w:rPr>
      </w:pPr>
      <w:r>
        <w:rPr>
          <w:rFonts w:hint="eastAsia"/>
          <w:b/>
          <w:bCs/>
          <w:sz w:val="24"/>
          <w:szCs w:val="24"/>
          <w:lang w:val="en-US" w:eastAsia="zh-CN"/>
        </w:rPr>
        <w:t>三：未完善：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  <w:r>
        <w:rPr>
          <w:rFonts w:hint="eastAsia"/>
          <w:b w:val="0"/>
          <w:bCs w:val="0"/>
          <w:sz w:val="24"/>
          <w:szCs w:val="24"/>
          <w:lang w:val="en-US" w:eastAsia="zh-CN"/>
        </w:rPr>
        <w:t>a：现在正在思考老师开会的时候说的图像切割算法，服务端采用算法将下载好的地图切割成若干块，分发下去，客户端利用算法进行民居识别，目前正在思考，要将一张多大的图片分配下去是最恰当的，现在还没有太大进展（现在思考出现的一个问题是，地图分区域下载，下载的是方形形状，可以将某个区域包括进去，但难免有区域被重复下载，这样将会导致民居重复识别，这是后期需要解决的问题，目前先将算法以及服务器的设计考虑好）。</w:t>
      </w:r>
    </w:p>
    <w:p>
      <w:pPr>
        <w:rPr>
          <w:rFonts w:hint="eastAsia"/>
          <w:b w:val="0"/>
          <w:bCs w:val="0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b：前期设计界面时，有关于民居历史数量的显示（以柱状图的形式），在进行民居识别时，极难得知民居的朝代信息，所以我想，是否有各个村落关于民居历史数量的记载，直接入库，在界面显示即可。另外，软件设计初期关于识别部分，有识别的道路百分比，田野百分比等参数，这部分的识别，我尚未考虑，因为在识别之前需得知村落的面积等参数。所以，我想是否这些参数需要识别，并在界面上显示？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c：关于地图下载，在民居识别时，我发现18级的地图比较适合做民居识别，20级的地图太大，民居的屋顶也很大，一个村落的地图太大，会影响民居的识别速度。所以在下载时，是否要考虑18级图像的下载？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d：关于民居识别，民居识别的结果（以南溪南村为例），识别准确率约为75%~80%，有部分靠近道路的民居，或单独的民居未被识别到，有部分民居可能在计算时，被计算了2次。在民居识别时，后期尝试了一些较为复杂的算法，如边缘检测算法中的canny边缘检测算子，roberts边缘检测算子等，也了解了基于二阶导数的高斯-拉普拉斯算子，我发现没有单独一种算法是准确的，而且，基于一阶导数的边缘检测算法较好理解，高斯-拉普拉斯算法不太好理解，并且，这些算法我尚未找到切入点与其他算法结合在一起使用，也就无法再次提高民居识别的准确率。（还可再深入思考）</w:t>
      </w:r>
    </w:p>
    <w:p>
      <w:pPr>
        <w:rPr>
          <w:rFonts w:hint="eastAsia"/>
          <w:sz w:val="24"/>
          <w:szCs w:val="24"/>
          <w:lang w:val="en-US" w:eastAsia="zh-CN"/>
        </w:rPr>
      </w:pPr>
    </w:p>
    <w:p>
      <w:pPr>
        <w:rPr>
          <w:rFonts w:hint="eastAsia"/>
          <w:sz w:val="24"/>
          <w:szCs w:val="24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BF72E96"/>
    <w:rsid w:val="0B952709"/>
    <w:rsid w:val="0D86232E"/>
    <w:rsid w:val="0E265A8F"/>
    <w:rsid w:val="12EB62BE"/>
    <w:rsid w:val="15F62A8B"/>
    <w:rsid w:val="16D27FD8"/>
    <w:rsid w:val="17DE4B32"/>
    <w:rsid w:val="1B2C44DD"/>
    <w:rsid w:val="230B338A"/>
    <w:rsid w:val="24E62715"/>
    <w:rsid w:val="282633D1"/>
    <w:rsid w:val="30224612"/>
    <w:rsid w:val="3248637A"/>
    <w:rsid w:val="33275D20"/>
    <w:rsid w:val="37863441"/>
    <w:rsid w:val="37F92B38"/>
    <w:rsid w:val="3C9D38F0"/>
    <w:rsid w:val="3F123BB4"/>
    <w:rsid w:val="441D12BE"/>
    <w:rsid w:val="4554655E"/>
    <w:rsid w:val="51243615"/>
    <w:rsid w:val="51BA7AED"/>
    <w:rsid w:val="520F6295"/>
    <w:rsid w:val="521F5D6E"/>
    <w:rsid w:val="53FE6BDE"/>
    <w:rsid w:val="597B7CF9"/>
    <w:rsid w:val="5A551153"/>
    <w:rsid w:val="5A8421CD"/>
    <w:rsid w:val="60BD51AF"/>
    <w:rsid w:val="625D13BD"/>
    <w:rsid w:val="63724107"/>
    <w:rsid w:val="68044142"/>
    <w:rsid w:val="6A3253B8"/>
    <w:rsid w:val="764879B9"/>
    <w:rsid w:val="76652BA6"/>
    <w:rsid w:val="7B6833B6"/>
    <w:rsid w:val="7E794AE4"/>
  </w:rsids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5" Type="http://schemas.openxmlformats.org/officeDocument/2006/relationships/customXml" Target="../customXml/item1.xml"/><Relationship Id="rId14" Type="http://schemas.openxmlformats.org/officeDocument/2006/relationships/image" Target="media/image10.emf"/><Relationship Id="rId13" Type="http://schemas.openxmlformats.org/officeDocument/2006/relationships/oleObject" Target="embeddings/oleObject1.bin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Office_10.1.0.5975_F1E327BC-269C-435d-A152-05C5408002CA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2016-10-04T00:27:00Z</dcterms:created>
  <dc:creator>陶家云</dc:creator>
  <cp:lastModifiedBy>陶家云</cp:lastModifiedBy>
  <dcterms:modified xsi:type="dcterms:W3CDTF">2016-10-04T11:57:15Z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2052-10.1.0.5975</vt:lpwstr>
  </property>
</Properties>
</file>